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21B5E" w14:textId="77777777" w:rsidR="005A73ED" w:rsidRDefault="002C6482" w:rsidP="002205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7430A91B" w14:textId="77777777" w:rsidR="005A73ED" w:rsidRDefault="002C6482" w:rsidP="002205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единого федерального реестра </w:t>
      </w:r>
      <w:r w:rsidR="00817FA6" w:rsidRPr="00817FA6">
        <w:rPr>
          <w:rFonts w:ascii="Times New Roman" w:hAnsi="Times New Roman" w:cs="Times New Roman"/>
          <w:b/>
          <w:sz w:val="28"/>
          <w:szCs w:val="28"/>
        </w:rPr>
        <w:t>экскурсоводов (гидов)</w:t>
      </w:r>
    </w:p>
    <w:p w14:paraId="09D46759" w14:textId="13A9DCDD" w:rsidR="002C6482" w:rsidRDefault="00817FA6" w:rsidP="002205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A6">
        <w:rPr>
          <w:rFonts w:ascii="Times New Roman" w:hAnsi="Times New Roman" w:cs="Times New Roman"/>
          <w:b/>
          <w:sz w:val="28"/>
          <w:szCs w:val="28"/>
        </w:rPr>
        <w:t>и гидов-переводчиков</w:t>
      </w:r>
    </w:p>
    <w:p w14:paraId="65E4B2E1" w14:textId="77777777" w:rsidR="003E03CA" w:rsidRDefault="003E03CA" w:rsidP="002205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4BD53" w14:textId="2C8E526C" w:rsidR="00B61222" w:rsidRDefault="00B37961" w:rsidP="003E03CA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RegistryUrlLQR"/>
      <w:r w:rsidRPr="0066233D">
        <w:rPr>
          <w:noProof/>
        </w:rPr>
        <w:drawing>
          <wp:inline distT="0" distB="0" distL="0" distR="0" wp14:anchorId="6AFCB7B9" wp14:editId="7C2120C6">
            <wp:extent cx="1891030" cy="1769190"/>
            <wp:effectExtent l="0" t="0" r="0" b="2540"/>
            <wp:docPr id="5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91" cy="17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48D8298" w14:textId="77777777" w:rsidR="00BA4518" w:rsidRDefault="00BA4518" w:rsidP="002205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554D" w14:textId="77777777" w:rsidR="002C6482" w:rsidRPr="00775A7A" w:rsidRDefault="002C6482" w:rsidP="00A0407D">
      <w:pPr>
        <w:tabs>
          <w:tab w:val="left" w:pos="284"/>
        </w:tabs>
        <w:ind w:firstLine="567"/>
        <w:jc w:val="both"/>
        <w:rPr>
          <w:szCs w:val="28"/>
        </w:rPr>
      </w:pPr>
      <w:r w:rsidRPr="00775A7A">
        <w:rPr>
          <w:szCs w:val="28"/>
        </w:rPr>
        <w:t>Настоящая выписка содержит сведения о:</w:t>
      </w:r>
    </w:p>
    <w:p w14:paraId="410752D3" w14:textId="4F618D93" w:rsidR="002C6482" w:rsidRPr="00F4556A" w:rsidRDefault="00D25687" w:rsidP="00292098">
      <w:pPr>
        <w:tabs>
          <w:tab w:val="left" w:pos="284"/>
          <w:tab w:val="left" w:pos="9921"/>
        </w:tabs>
        <w:jc w:val="both"/>
        <w:rPr>
          <w:sz w:val="28"/>
          <w:szCs w:val="28"/>
          <w:u w:val="single"/>
          <w:lang w:val="en-US"/>
        </w:rPr>
      </w:pPr>
      <w:r w:rsidRPr="00775A7A">
        <w:rPr>
          <w:noProof/>
          <w:szCs w:val="28"/>
          <w:u w:val="single"/>
          <w:lang w:val="en-US"/>
        </w:rPr>
        <w:t>Середина</w:t>
      </w:r>
      <w:r w:rsidR="00F4556A" w:rsidRPr="00775A7A">
        <w:rPr>
          <w:szCs w:val="28"/>
          <w:u w:val="single"/>
          <w:lang w:val="en-US"/>
        </w:rPr>
        <w:t xml:space="preserve"> </w:t>
      </w:r>
      <w:r w:rsidRPr="00775A7A">
        <w:rPr>
          <w:noProof/>
          <w:szCs w:val="28"/>
          <w:u w:val="single"/>
          <w:lang w:val="en-US"/>
        </w:rPr>
        <w:t>Лидия</w:t>
      </w:r>
      <w:r w:rsidR="00F4556A" w:rsidRPr="00775A7A">
        <w:rPr>
          <w:szCs w:val="28"/>
          <w:u w:val="single"/>
          <w:lang w:val="en-US"/>
        </w:rPr>
        <w:t xml:space="preserve"> </w:t>
      </w:r>
      <w:r w:rsidRPr="00775A7A">
        <w:rPr>
          <w:noProof/>
          <w:szCs w:val="28"/>
          <w:u w:val="single"/>
          <w:lang w:val="en-US"/>
        </w:rPr>
        <w:t>Ивановна</w:t>
      </w:r>
      <w:r w:rsidR="00F4556A" w:rsidRPr="00292098">
        <w:rPr>
          <w:sz w:val="28"/>
          <w:szCs w:val="28"/>
          <w:u w:val="single"/>
          <w:lang w:val="en-US"/>
        </w:rPr>
        <w:tab/>
      </w:r>
    </w:p>
    <w:p w14:paraId="5101390D" w14:textId="77777777" w:rsidR="002C6482" w:rsidRDefault="00817FA6" w:rsidP="00F4556A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C6482" w:rsidRPr="00A26B01">
        <w:rPr>
          <w:sz w:val="20"/>
          <w:szCs w:val="20"/>
        </w:rPr>
        <w:t>фамилия, имя, отчество (</w:t>
      </w:r>
      <w:r>
        <w:rPr>
          <w:sz w:val="20"/>
          <w:szCs w:val="20"/>
        </w:rPr>
        <w:t>при наличии</w:t>
      </w:r>
      <w:r w:rsidR="002C6482" w:rsidRPr="00A26B01">
        <w:rPr>
          <w:sz w:val="20"/>
          <w:szCs w:val="20"/>
        </w:rPr>
        <w:t>)</w:t>
      </w:r>
      <w:r>
        <w:rPr>
          <w:sz w:val="20"/>
          <w:szCs w:val="20"/>
        </w:rPr>
        <w:t>)</w:t>
      </w:r>
    </w:p>
    <w:p w14:paraId="36F67DBE" w14:textId="77777777" w:rsidR="002C6482" w:rsidRDefault="002C6482" w:rsidP="00F4556A">
      <w:pPr>
        <w:pStyle w:val="s1"/>
        <w:shd w:val="clear" w:color="auto" w:fill="FFFFFF"/>
        <w:spacing w:before="0" w:beforeAutospacing="0" w:after="0" w:afterAutospacing="0"/>
        <w:ind w:firstLine="851"/>
        <w:jc w:val="center"/>
        <w:rPr>
          <w:sz w:val="20"/>
          <w:szCs w:val="20"/>
        </w:rPr>
      </w:pPr>
    </w:p>
    <w:p w14:paraId="2942A995" w14:textId="63AACA6D" w:rsidR="002C6482" w:rsidRPr="00775A7A" w:rsidRDefault="002C6482" w:rsidP="00A040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u w:val="single"/>
        </w:rPr>
      </w:pPr>
      <w:r w:rsidRPr="00775A7A">
        <w:rPr>
          <w:szCs w:val="28"/>
        </w:rPr>
        <w:t xml:space="preserve">включенные в единый федеральный реестр </w:t>
      </w:r>
      <w:r w:rsidR="00817FA6" w:rsidRPr="00775A7A">
        <w:rPr>
          <w:szCs w:val="28"/>
        </w:rPr>
        <w:t xml:space="preserve">экскурсоводов (гидов) и гидов-переводчиков </w:t>
      </w:r>
      <w:r w:rsidRPr="00775A7A">
        <w:rPr>
          <w:szCs w:val="28"/>
        </w:rPr>
        <w:t>по</w:t>
      </w:r>
      <w:r w:rsidR="00990ED8" w:rsidRPr="00775A7A">
        <w:rPr>
          <w:szCs w:val="28"/>
        </w:rPr>
        <w:t xml:space="preserve"> </w:t>
      </w:r>
      <w:r w:rsidRPr="00775A7A">
        <w:rPr>
          <w:szCs w:val="28"/>
        </w:rPr>
        <w:t xml:space="preserve">состоянию на </w:t>
      </w:r>
      <w:r w:rsidR="00AD7635" w:rsidRPr="00775A7A">
        <w:rPr>
          <w:szCs w:val="28"/>
          <w:u w:val="single"/>
        </w:rPr>
        <w:t>«</w:t>
      </w:r>
      <w:r w:rsidR="00AD7635" w:rsidRPr="00775A7A">
        <w:rPr>
          <w:noProof/>
          <w:szCs w:val="28"/>
          <w:u w:val="single"/>
        </w:rPr>
        <w:t>29</w:t>
      </w:r>
      <w:r w:rsidR="00AD7635" w:rsidRPr="00775A7A">
        <w:rPr>
          <w:szCs w:val="28"/>
          <w:u w:val="single"/>
        </w:rPr>
        <w:t xml:space="preserve">» </w:t>
      </w:r>
      <w:r w:rsidR="00AD7635" w:rsidRPr="00775A7A">
        <w:rPr>
          <w:noProof/>
          <w:szCs w:val="28"/>
          <w:u w:val="single"/>
        </w:rPr>
        <w:t>мая</w:t>
      </w:r>
      <w:r w:rsidR="00AD7635" w:rsidRPr="00775A7A">
        <w:rPr>
          <w:szCs w:val="28"/>
          <w:u w:val="single"/>
        </w:rPr>
        <w:t xml:space="preserve"> </w:t>
      </w:r>
      <w:r w:rsidR="00AD7635" w:rsidRPr="00775A7A">
        <w:rPr>
          <w:noProof/>
          <w:szCs w:val="28"/>
          <w:u w:val="single"/>
        </w:rPr>
        <w:t>2025</w:t>
      </w:r>
      <w:r w:rsidR="00AD7635" w:rsidRPr="00775A7A">
        <w:rPr>
          <w:szCs w:val="28"/>
          <w:u w:val="single"/>
        </w:rPr>
        <w:t>г.</w:t>
      </w:r>
    </w:p>
    <w:p w14:paraId="7D707E82" w14:textId="77777777" w:rsidR="002C6482" w:rsidRPr="00142DD3" w:rsidRDefault="002C6482" w:rsidP="00F4556A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</w:t>
      </w:r>
      <w:r w:rsidR="00EA061D">
        <w:t xml:space="preserve">                                       </w:t>
      </w:r>
      <w:r w:rsidRPr="00142DD3">
        <w:rPr>
          <w:sz w:val="20"/>
          <w:szCs w:val="20"/>
        </w:rPr>
        <w:t xml:space="preserve">(число, месяц прописью, год) </w:t>
      </w:r>
    </w:p>
    <w:p w14:paraId="5FB24912" w14:textId="77777777" w:rsidR="002C6482" w:rsidRDefault="002C6482" w:rsidP="002C6482">
      <w:pPr>
        <w:pStyle w:val="s1"/>
        <w:shd w:val="clear" w:color="auto" w:fill="FFFFFF"/>
        <w:spacing w:before="0" w:beforeAutospacing="0" w:after="0" w:afterAutospacing="0" w:line="360" w:lineRule="auto"/>
        <w:ind w:left="-567" w:firstLine="851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785"/>
        <w:gridCol w:w="3544"/>
      </w:tblGrid>
      <w:tr w:rsidR="002C6482" w14:paraId="55511B6B" w14:textId="77777777" w:rsidTr="00F4556A">
        <w:trPr>
          <w:trHeight w:val="300"/>
        </w:trPr>
        <w:tc>
          <w:tcPr>
            <w:tcW w:w="594" w:type="dxa"/>
          </w:tcPr>
          <w:p w14:paraId="55AA1D84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№ п/п</w:t>
            </w:r>
          </w:p>
        </w:tc>
        <w:tc>
          <w:tcPr>
            <w:tcW w:w="5785" w:type="dxa"/>
          </w:tcPr>
          <w:p w14:paraId="7A3B32F5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Наименование показателя</w:t>
            </w:r>
          </w:p>
        </w:tc>
        <w:tc>
          <w:tcPr>
            <w:tcW w:w="3544" w:type="dxa"/>
          </w:tcPr>
          <w:p w14:paraId="4C1ED152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Значение показателя</w:t>
            </w:r>
          </w:p>
        </w:tc>
      </w:tr>
      <w:tr w:rsidR="002C6482" w14:paraId="1C4CCE47" w14:textId="77777777" w:rsidTr="00F4556A">
        <w:trPr>
          <w:trHeight w:val="352"/>
        </w:trPr>
        <w:tc>
          <w:tcPr>
            <w:tcW w:w="594" w:type="dxa"/>
          </w:tcPr>
          <w:p w14:paraId="2395AF8A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1</w:t>
            </w:r>
          </w:p>
        </w:tc>
        <w:tc>
          <w:tcPr>
            <w:tcW w:w="5785" w:type="dxa"/>
          </w:tcPr>
          <w:p w14:paraId="407C088A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2</w:t>
            </w:r>
          </w:p>
        </w:tc>
        <w:tc>
          <w:tcPr>
            <w:tcW w:w="3544" w:type="dxa"/>
          </w:tcPr>
          <w:p w14:paraId="716073F1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3</w:t>
            </w:r>
          </w:p>
        </w:tc>
      </w:tr>
      <w:tr w:rsidR="002C6482" w14:paraId="09946E16" w14:textId="77777777" w:rsidTr="00F4556A">
        <w:trPr>
          <w:trHeight w:val="312"/>
        </w:trPr>
        <w:tc>
          <w:tcPr>
            <w:tcW w:w="9923" w:type="dxa"/>
            <w:gridSpan w:val="3"/>
          </w:tcPr>
          <w:p w14:paraId="499238A8" w14:textId="77777777" w:rsidR="002C6482" w:rsidRPr="00775A7A" w:rsidRDefault="00220579" w:rsidP="0022057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775A7A">
              <w:rPr>
                <w:b/>
              </w:rPr>
              <w:t>Сведения об экскурсоводе (гиде) или гиде-переводчике</w:t>
            </w:r>
          </w:p>
        </w:tc>
      </w:tr>
      <w:tr w:rsidR="002C6482" w:rsidRPr="00775A7A" w14:paraId="198C43BD" w14:textId="77777777" w:rsidTr="00F4556A">
        <w:trPr>
          <w:trHeight w:val="312"/>
        </w:trPr>
        <w:tc>
          <w:tcPr>
            <w:tcW w:w="594" w:type="dxa"/>
          </w:tcPr>
          <w:p w14:paraId="1E4FE86F" w14:textId="77777777" w:rsidR="002C6482" w:rsidRPr="00775A7A" w:rsidRDefault="002C6482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1</w:t>
            </w:r>
          </w:p>
        </w:tc>
        <w:tc>
          <w:tcPr>
            <w:tcW w:w="5785" w:type="dxa"/>
          </w:tcPr>
          <w:p w14:paraId="7A94A4C4" w14:textId="77777777" w:rsidR="002C6482" w:rsidRPr="00775A7A" w:rsidRDefault="00817FA6" w:rsidP="0022057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75A7A">
              <w:t>Ф</w:t>
            </w:r>
            <w:r w:rsidR="002C6482" w:rsidRPr="00775A7A">
              <w:t>амилия</w:t>
            </w:r>
          </w:p>
        </w:tc>
        <w:tc>
          <w:tcPr>
            <w:tcW w:w="3544" w:type="dxa"/>
          </w:tcPr>
          <w:p w14:paraId="3381E71E" w14:textId="65951896" w:rsidR="002C6482" w:rsidRPr="00775A7A" w:rsidRDefault="00990ED8" w:rsidP="002C6482">
            <w:pPr>
              <w:pStyle w:val="s1"/>
              <w:spacing w:before="0" w:beforeAutospacing="0" w:after="0" w:afterAutospacing="0"/>
              <w:jc w:val="center"/>
              <w:rPr>
                <w:lang w:val="en-US"/>
              </w:rPr>
            </w:pPr>
            <w:r w:rsidRPr="00775A7A">
              <w:rPr>
                <w:noProof/>
                <w:lang w:val="en-US"/>
              </w:rPr>
              <w:t>Середина</w:t>
            </w:r>
          </w:p>
        </w:tc>
      </w:tr>
      <w:tr w:rsidR="00220579" w:rsidRPr="00775A7A" w14:paraId="7938A6FF" w14:textId="77777777" w:rsidTr="00F4556A">
        <w:trPr>
          <w:trHeight w:val="312"/>
        </w:trPr>
        <w:tc>
          <w:tcPr>
            <w:tcW w:w="594" w:type="dxa"/>
          </w:tcPr>
          <w:p w14:paraId="350F7B55" w14:textId="77777777" w:rsidR="00220579" w:rsidRPr="00775A7A" w:rsidRDefault="00220579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2</w:t>
            </w:r>
          </w:p>
        </w:tc>
        <w:tc>
          <w:tcPr>
            <w:tcW w:w="5785" w:type="dxa"/>
          </w:tcPr>
          <w:p w14:paraId="2DFB4545" w14:textId="77777777" w:rsidR="00220579" w:rsidRPr="00775A7A" w:rsidRDefault="00220579" w:rsidP="0052048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75A7A">
              <w:t>Имя</w:t>
            </w:r>
          </w:p>
        </w:tc>
        <w:tc>
          <w:tcPr>
            <w:tcW w:w="3544" w:type="dxa"/>
          </w:tcPr>
          <w:p w14:paraId="1B9D364B" w14:textId="2CD8E5CD" w:rsidR="00220579" w:rsidRPr="00775A7A" w:rsidRDefault="00990ED8" w:rsidP="002C6482">
            <w:pPr>
              <w:pStyle w:val="s1"/>
              <w:spacing w:before="0" w:beforeAutospacing="0" w:after="0" w:afterAutospacing="0"/>
              <w:jc w:val="center"/>
              <w:rPr>
                <w:lang w:val="en-US"/>
              </w:rPr>
            </w:pPr>
            <w:r w:rsidRPr="00775A7A">
              <w:rPr>
                <w:noProof/>
                <w:lang w:val="en-US"/>
              </w:rPr>
              <w:t>Лидия</w:t>
            </w:r>
          </w:p>
        </w:tc>
      </w:tr>
      <w:tr w:rsidR="00220579" w:rsidRPr="00775A7A" w14:paraId="24AAAA39" w14:textId="77777777" w:rsidTr="00F4556A">
        <w:trPr>
          <w:trHeight w:val="312"/>
        </w:trPr>
        <w:tc>
          <w:tcPr>
            <w:tcW w:w="594" w:type="dxa"/>
          </w:tcPr>
          <w:p w14:paraId="0D6B76FB" w14:textId="77777777" w:rsidR="00220579" w:rsidRPr="00775A7A" w:rsidRDefault="00220579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3</w:t>
            </w:r>
          </w:p>
        </w:tc>
        <w:tc>
          <w:tcPr>
            <w:tcW w:w="5785" w:type="dxa"/>
          </w:tcPr>
          <w:p w14:paraId="6EC035DA" w14:textId="77777777" w:rsidR="00220579" w:rsidRPr="00775A7A" w:rsidRDefault="00220579" w:rsidP="00520481">
            <w:pPr>
              <w:pStyle w:val="s1"/>
              <w:shd w:val="clear" w:color="auto" w:fill="FFFFFF"/>
              <w:spacing w:before="0" w:beforeAutospacing="0" w:after="0" w:afterAutospacing="0"/>
            </w:pPr>
            <w:r w:rsidRPr="00775A7A">
              <w:t>Отчество (при наличии)</w:t>
            </w:r>
          </w:p>
        </w:tc>
        <w:tc>
          <w:tcPr>
            <w:tcW w:w="3544" w:type="dxa"/>
          </w:tcPr>
          <w:p w14:paraId="5EDECEA6" w14:textId="2A6CF90E" w:rsidR="00220579" w:rsidRPr="00775A7A" w:rsidRDefault="00990ED8" w:rsidP="002C6482">
            <w:pPr>
              <w:pStyle w:val="s1"/>
              <w:spacing w:before="0" w:beforeAutospacing="0" w:after="0" w:afterAutospacing="0"/>
              <w:jc w:val="center"/>
              <w:rPr>
                <w:lang w:val="en-US"/>
              </w:rPr>
            </w:pPr>
            <w:r w:rsidRPr="00775A7A">
              <w:rPr>
                <w:noProof/>
                <w:lang w:val="en-US"/>
              </w:rPr>
              <w:t>Ивановна</w:t>
            </w:r>
          </w:p>
        </w:tc>
      </w:tr>
      <w:tr w:rsidR="00044694" w:rsidRPr="00775A7A" w14:paraId="4157A451" w14:textId="77777777" w:rsidTr="00F4556A">
        <w:trPr>
          <w:trHeight w:val="312"/>
        </w:trPr>
        <w:tc>
          <w:tcPr>
            <w:tcW w:w="594" w:type="dxa"/>
          </w:tcPr>
          <w:p w14:paraId="4251001C" w14:textId="77777777" w:rsidR="00044694" w:rsidRPr="00775A7A" w:rsidRDefault="00220579" w:rsidP="002C6482">
            <w:pPr>
              <w:pStyle w:val="s1"/>
              <w:spacing w:before="0" w:beforeAutospacing="0" w:after="0" w:afterAutospacing="0"/>
              <w:jc w:val="center"/>
            </w:pPr>
            <w:r w:rsidRPr="00775A7A">
              <w:t>4</w:t>
            </w:r>
          </w:p>
        </w:tc>
        <w:tc>
          <w:tcPr>
            <w:tcW w:w="5785" w:type="dxa"/>
          </w:tcPr>
          <w:p w14:paraId="387DFCE0" w14:textId="77777777" w:rsidR="00044694" w:rsidRPr="00775A7A" w:rsidRDefault="00220579" w:rsidP="00817FA6">
            <w:pPr>
              <w:pStyle w:val="s1"/>
              <w:shd w:val="clear" w:color="auto" w:fill="FFFFFF"/>
              <w:spacing w:before="0" w:beforeAutospacing="0" w:after="0" w:afterAutospacing="0"/>
            </w:pPr>
            <w:r w:rsidRPr="00775A7A">
              <w:t>Гражданство</w:t>
            </w:r>
          </w:p>
        </w:tc>
        <w:tc>
          <w:tcPr>
            <w:tcW w:w="3544" w:type="dxa"/>
          </w:tcPr>
          <w:p w14:paraId="545AFAE2" w14:textId="63D0B310" w:rsidR="00044694" w:rsidRPr="00775A7A" w:rsidRDefault="00342C57" w:rsidP="002C6482">
            <w:pPr>
              <w:pStyle w:val="s1"/>
              <w:spacing w:before="0" w:beforeAutospacing="0" w:after="0" w:afterAutospacing="0"/>
              <w:jc w:val="center"/>
              <w:rPr>
                <w:lang w:val="en-US"/>
              </w:rPr>
            </w:pPr>
            <w:r w:rsidRPr="00775A7A">
              <w:rPr>
                <w:noProof/>
                <w:lang w:val="en-US"/>
              </w:rPr>
              <w:t>РОССИЯ</w:t>
            </w:r>
          </w:p>
        </w:tc>
      </w:tr>
      <w:tr w:rsidR="002C6482" w14:paraId="00BDA21D" w14:textId="77777777" w:rsidTr="00F4556A">
        <w:trPr>
          <w:trHeight w:val="312"/>
        </w:trPr>
        <w:tc>
          <w:tcPr>
            <w:tcW w:w="9923" w:type="dxa"/>
            <w:gridSpan w:val="3"/>
          </w:tcPr>
          <w:p w14:paraId="20308727" w14:textId="77777777" w:rsidR="002C6482" w:rsidRPr="00775A7A" w:rsidRDefault="00F72C06" w:rsidP="006B0D3A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775A7A">
              <w:rPr>
                <w:b/>
                <w:szCs w:val="28"/>
              </w:rPr>
              <w:t>Сведения об а</w:t>
            </w:r>
            <w:r w:rsidR="00044694" w:rsidRPr="00775A7A">
              <w:rPr>
                <w:b/>
                <w:szCs w:val="28"/>
              </w:rPr>
              <w:t>ттеста</w:t>
            </w:r>
            <w:r w:rsidRPr="00775A7A">
              <w:rPr>
                <w:b/>
                <w:szCs w:val="28"/>
              </w:rPr>
              <w:t xml:space="preserve">ции </w:t>
            </w:r>
            <w:r w:rsidR="00044694" w:rsidRPr="00775A7A">
              <w:rPr>
                <w:b/>
                <w:szCs w:val="28"/>
              </w:rPr>
              <w:t>экскурсовода</w:t>
            </w:r>
            <w:r w:rsidR="006B0D3A" w:rsidRPr="00775A7A">
              <w:rPr>
                <w:b/>
                <w:szCs w:val="28"/>
              </w:rPr>
              <w:t xml:space="preserve"> (гида) или </w:t>
            </w:r>
            <w:r w:rsidR="00044694" w:rsidRPr="00775A7A">
              <w:rPr>
                <w:b/>
                <w:szCs w:val="28"/>
              </w:rPr>
              <w:t>гида-переводчика</w:t>
            </w:r>
          </w:p>
        </w:tc>
      </w:tr>
      <w:tr w:rsidR="002C6482" w:rsidRPr="00775A7A" w14:paraId="19B2740B" w14:textId="77777777" w:rsidTr="00F4556A">
        <w:trPr>
          <w:trHeight w:val="300"/>
        </w:trPr>
        <w:tc>
          <w:tcPr>
            <w:tcW w:w="594" w:type="dxa"/>
          </w:tcPr>
          <w:p w14:paraId="0600D5D5" w14:textId="7157DCA0" w:rsidR="002C6482" w:rsidRDefault="006A0BAC" w:rsidP="002C6482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5" w:type="dxa"/>
          </w:tcPr>
          <w:p w14:paraId="6917EEB2" w14:textId="77777777" w:rsidR="002C6482" w:rsidRPr="00775A7A" w:rsidRDefault="00220579" w:rsidP="00220579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775A7A">
              <w:rPr>
                <w:szCs w:val="28"/>
              </w:rPr>
              <w:t>Сфера аттестации (экскурсовод (гид), гид-переводчик)</w:t>
            </w:r>
          </w:p>
        </w:tc>
        <w:tc>
          <w:tcPr>
            <w:tcW w:w="3544" w:type="dxa"/>
          </w:tcPr>
          <w:p w14:paraId="562D0F58" w14:textId="1E9633DD" w:rsidR="002C6482" w:rsidRPr="00775A7A" w:rsidRDefault="00A24BDC" w:rsidP="002C6482">
            <w:pPr>
              <w:pStyle w:val="s1"/>
              <w:spacing w:before="0" w:beforeAutospacing="0" w:after="0" w:afterAutospacing="0"/>
              <w:jc w:val="center"/>
              <w:rPr>
                <w:szCs w:val="28"/>
                <w:lang w:val="en-US"/>
              </w:rPr>
            </w:pPr>
            <w:r w:rsidRPr="00775A7A">
              <w:rPr>
                <w:noProof/>
                <w:szCs w:val="28"/>
                <w:lang w:val="en-US"/>
              </w:rPr>
              <w:t>Экскурсовод</w:t>
            </w:r>
          </w:p>
        </w:tc>
      </w:tr>
      <w:tr w:rsidR="00EA061D" w:rsidRPr="00775A7A" w14:paraId="031BE444" w14:textId="77777777" w:rsidTr="00F4556A">
        <w:trPr>
          <w:trHeight w:val="312"/>
        </w:trPr>
        <w:tc>
          <w:tcPr>
            <w:tcW w:w="594" w:type="dxa"/>
          </w:tcPr>
          <w:p w14:paraId="0836F097" w14:textId="68C737BB" w:rsidR="00EA061D" w:rsidRDefault="006A0BAC" w:rsidP="00EA061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85" w:type="dxa"/>
          </w:tcPr>
          <w:p w14:paraId="3EB89664" w14:textId="77777777" w:rsidR="00EA061D" w:rsidRPr="00775A7A" w:rsidRDefault="00EA061D" w:rsidP="00EA061D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775A7A">
              <w:rPr>
                <w:szCs w:val="28"/>
              </w:rPr>
              <w:t xml:space="preserve">Номер и дата выдачи аттестата </w:t>
            </w:r>
          </w:p>
        </w:tc>
        <w:tc>
          <w:tcPr>
            <w:tcW w:w="3544" w:type="dxa"/>
          </w:tcPr>
          <w:p w14:paraId="4A6E4362" w14:textId="4EDD9C4F" w:rsidR="00EA061D" w:rsidRPr="00775A7A" w:rsidRDefault="000D4F19" w:rsidP="00EA061D">
            <w:pPr>
              <w:pStyle w:val="s1"/>
              <w:spacing w:before="0" w:beforeAutospacing="0" w:after="0" w:afterAutospacing="0"/>
              <w:jc w:val="center"/>
              <w:rPr>
                <w:szCs w:val="28"/>
                <w:lang w:val="en-US"/>
              </w:rPr>
            </w:pPr>
            <w:r w:rsidRPr="00775A7A">
              <w:rPr>
                <w:szCs w:val="28"/>
                <w:lang w:val="en-US"/>
              </w:rPr>
              <w:t xml:space="preserve">№ </w:t>
            </w:r>
            <w:r w:rsidRPr="00775A7A">
              <w:rPr>
                <w:noProof/>
                <w:szCs w:val="28"/>
                <w:lang w:val="en-US"/>
              </w:rPr>
              <w:t>Т027-01381-39/02383234</w:t>
            </w:r>
            <w:r w:rsidRPr="00775A7A">
              <w:rPr>
                <w:szCs w:val="28"/>
                <w:lang w:val="en-US"/>
              </w:rPr>
              <w:t xml:space="preserve"> </w:t>
            </w:r>
            <w:r w:rsidRPr="00775A7A">
              <w:rPr>
                <w:szCs w:val="28"/>
              </w:rPr>
              <w:t>от</w:t>
            </w:r>
            <w:r w:rsidRPr="00775A7A">
              <w:rPr>
                <w:szCs w:val="28"/>
                <w:lang w:val="en-US"/>
              </w:rPr>
              <w:t xml:space="preserve"> </w:t>
            </w:r>
            <w:r w:rsidRPr="00775A7A">
              <w:rPr>
                <w:noProof/>
                <w:szCs w:val="28"/>
                <w:lang w:val="en-US"/>
              </w:rPr>
              <w:t>29.05.2025 г.</w:t>
            </w:r>
          </w:p>
        </w:tc>
      </w:tr>
      <w:tr w:rsidR="00EA061D" w14:paraId="15816238" w14:textId="77777777" w:rsidTr="00F4556A">
        <w:trPr>
          <w:trHeight w:val="312"/>
        </w:trPr>
        <w:tc>
          <w:tcPr>
            <w:tcW w:w="594" w:type="dxa"/>
          </w:tcPr>
          <w:p w14:paraId="6010BA20" w14:textId="0176DA8C" w:rsidR="00EA061D" w:rsidRDefault="006A0BAC" w:rsidP="00EA061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5" w:type="dxa"/>
          </w:tcPr>
          <w:p w14:paraId="7CC14B05" w14:textId="77777777" w:rsidR="00EA061D" w:rsidRPr="00775A7A" w:rsidRDefault="00EA061D" w:rsidP="006B0D3A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775A7A">
              <w:rPr>
                <w:szCs w:val="28"/>
              </w:rPr>
              <w:t xml:space="preserve">Наименование органа </w:t>
            </w:r>
            <w:r w:rsidR="006B0D3A" w:rsidRPr="00775A7A">
              <w:rPr>
                <w:szCs w:val="28"/>
              </w:rPr>
              <w:t xml:space="preserve">государственной </w:t>
            </w:r>
            <w:r w:rsidRPr="00775A7A">
              <w:rPr>
                <w:szCs w:val="28"/>
              </w:rPr>
              <w:t xml:space="preserve">власти субъекта Российской Федерации в сфере туризма, выдавшего аттестат  </w:t>
            </w:r>
          </w:p>
        </w:tc>
        <w:tc>
          <w:tcPr>
            <w:tcW w:w="3544" w:type="dxa"/>
          </w:tcPr>
          <w:p w14:paraId="1E67F727" w14:textId="01B52252" w:rsidR="00EA061D" w:rsidRPr="00775A7A" w:rsidRDefault="00504FE6" w:rsidP="00EA061D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noProof/>
                <w:szCs w:val="28"/>
              </w:rPr>
              <w:t>Министерство по культуре и туризму Калининградской области</w:t>
            </w:r>
          </w:p>
        </w:tc>
      </w:tr>
      <w:tr w:rsidR="00EA061D" w14:paraId="58A0F632" w14:textId="77777777" w:rsidTr="00F4556A">
        <w:trPr>
          <w:trHeight w:val="312"/>
        </w:trPr>
        <w:tc>
          <w:tcPr>
            <w:tcW w:w="594" w:type="dxa"/>
          </w:tcPr>
          <w:p w14:paraId="1FA1CA06" w14:textId="1693F6DA" w:rsidR="00EA061D" w:rsidRPr="00775A7A" w:rsidRDefault="006A0BAC" w:rsidP="00EA061D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szCs w:val="28"/>
              </w:rPr>
              <w:t>8</w:t>
            </w:r>
          </w:p>
        </w:tc>
        <w:tc>
          <w:tcPr>
            <w:tcW w:w="5785" w:type="dxa"/>
          </w:tcPr>
          <w:p w14:paraId="1CD00D31" w14:textId="77777777" w:rsidR="00EA061D" w:rsidRPr="00775A7A" w:rsidRDefault="00EA061D" w:rsidP="00520481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775A7A">
              <w:rPr>
                <w:szCs w:val="28"/>
              </w:rPr>
              <w:t>Срок действия аттеста</w:t>
            </w:r>
            <w:r w:rsidR="00520481" w:rsidRPr="00775A7A">
              <w:rPr>
                <w:szCs w:val="28"/>
              </w:rPr>
              <w:t>та</w:t>
            </w:r>
          </w:p>
        </w:tc>
        <w:tc>
          <w:tcPr>
            <w:tcW w:w="3544" w:type="dxa"/>
          </w:tcPr>
          <w:p w14:paraId="7496CF70" w14:textId="521CBD90" w:rsidR="00EA061D" w:rsidRPr="00775A7A" w:rsidRDefault="00246522" w:rsidP="00EA061D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noProof/>
                <w:szCs w:val="28"/>
              </w:rPr>
              <w:t>"29" мая 2030 года</w:t>
            </w:r>
          </w:p>
        </w:tc>
      </w:tr>
      <w:tr w:rsidR="00EA061D" w:rsidRPr="00C8456A" w14:paraId="1B271013" w14:textId="77777777" w:rsidTr="00F4556A">
        <w:trPr>
          <w:trHeight w:val="312"/>
        </w:trPr>
        <w:tc>
          <w:tcPr>
            <w:tcW w:w="594" w:type="dxa"/>
          </w:tcPr>
          <w:p w14:paraId="3211B568" w14:textId="255A2FA8" w:rsidR="00EA061D" w:rsidRPr="00775A7A" w:rsidRDefault="006A0BAC" w:rsidP="00EA061D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szCs w:val="28"/>
              </w:rPr>
              <w:t>9</w:t>
            </w:r>
          </w:p>
        </w:tc>
        <w:tc>
          <w:tcPr>
            <w:tcW w:w="5785" w:type="dxa"/>
          </w:tcPr>
          <w:p w14:paraId="6C691711" w14:textId="33564B47" w:rsidR="00EA061D" w:rsidRPr="00775A7A" w:rsidRDefault="002F037B" w:rsidP="006B0D3A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2F037B">
              <w:rPr>
                <w:szCs w:val="28"/>
              </w:rPr>
              <w:t>Наименование субъекта (субъектов) Российской Федерации, муниципального образования субъекта (муниципальных образований субъектов) Российской Федерации, на территории которых экскурсовод (гид) или гид-переводчик вправе оказывать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</w:t>
            </w:r>
          </w:p>
        </w:tc>
        <w:tc>
          <w:tcPr>
            <w:tcW w:w="3544" w:type="dxa"/>
          </w:tcPr>
          <w:p w14:paraId="7820800F" w14:textId="77777777" w:rsidR="00775A7A" w:rsidRPr="00775A7A" w:rsidRDefault="00775A7A" w:rsidP="00775A7A">
            <w:pPr>
              <w:pStyle w:val="s1"/>
              <w:spacing w:before="0" w:beforeAutospacing="0" w:after="0" w:afterAutospacing="0"/>
              <w:rPr>
                <w:sz w:val="18"/>
                <w:szCs w:val="28"/>
                <w:lang w:val="en-US"/>
              </w:rPr>
            </w:pPr>
          </w:p>
          <w:p w14:paraId="1DB887F1" w14:textId="77777777" w:rsidR="00C8456A" w:rsidRPr="00220B2A" w:rsidRDefault="00A24BDC" w:rsidP="00C8456A">
            <w:pPr>
              <w:pStyle w:val="s1"/>
              <w:numPr>
                <w:ilvl w:val="0"/>
                <w:numId w:val="36"/>
              </w:numPr>
              <w:tabs>
                <w:tab w:val="left" w:pos="436"/>
              </w:tabs>
              <w:spacing w:before="0" w:beforeAutospacing="0" w:after="0" w:afterAutospacing="0"/>
              <w:ind w:left="42" w:firstLine="0"/>
              <w:rPr>
                <w:lang w:val="en-US"/>
              </w:rPr>
            </w:pPr>
            <w:r w:rsidRPr="00775A7A">
              <w:rPr>
                <w:noProof/>
                <w:szCs w:val="28"/>
                <w:lang w:val="en-US"/>
              </w:rPr>
              <w:t>Калининградская область</w:t>
            </w:r>
            <w:r w:rsidR="00C8456A" w:rsidRPr="00565132">
              <w:rPr>
                <w:lang w:val="en-US"/>
              </w:rPr>
              <w:t>:</w:t>
            </w:r>
          </w:p>
          <w:p w14:paraId="16A6E189" w14:textId="525EE468" w:rsidR="00EA061D" w:rsidRPr="00A24BDC" w:rsidRDefault="00C8456A" w:rsidP="00710939">
            <w:pPr>
              <w:pStyle w:val="s1"/>
              <w:tabs>
                <w:tab w:val="left" w:pos="477"/>
              </w:tabs>
              <w:spacing w:before="0" w:beforeAutospacing="0" w:after="0" w:afterAutospacing="0"/>
              <w:ind w:left="35"/>
              <w:rPr>
                <w:sz w:val="28"/>
                <w:szCs w:val="28"/>
                <w:lang w:val="en-US"/>
              </w:rPr>
            </w:pPr>
            <w:r w:rsidRPr="00C8456A">
              <w:rPr>
                <w:noProof/>
                <w:lang w:val="en-US"/>
              </w:rPr>
              <w:t>Зеленоградский</w:t>
            </w:r>
          </w:p>
        </w:tc>
      </w:tr>
      <w:tr w:rsidR="007E21DF" w14:paraId="4431DA79" w14:textId="77777777" w:rsidTr="00F4556A">
        <w:trPr>
          <w:trHeight w:val="312"/>
        </w:trPr>
        <w:tc>
          <w:tcPr>
            <w:tcW w:w="594" w:type="dxa"/>
          </w:tcPr>
          <w:p w14:paraId="44A0716F" w14:textId="71A097E2" w:rsidR="00220579" w:rsidRPr="00775A7A" w:rsidRDefault="00220579" w:rsidP="006A0BAC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szCs w:val="28"/>
              </w:rPr>
              <w:t>1</w:t>
            </w:r>
            <w:r w:rsidR="006A0BAC" w:rsidRPr="00775A7A">
              <w:rPr>
                <w:szCs w:val="28"/>
              </w:rPr>
              <w:t>0</w:t>
            </w:r>
          </w:p>
        </w:tc>
        <w:tc>
          <w:tcPr>
            <w:tcW w:w="5785" w:type="dxa"/>
          </w:tcPr>
          <w:p w14:paraId="5A2C8291" w14:textId="6C944FDA" w:rsidR="007E21DF" w:rsidRPr="00775A7A" w:rsidRDefault="00220579" w:rsidP="00220579">
            <w:pPr>
              <w:pStyle w:val="s1"/>
              <w:spacing w:before="0" w:beforeAutospacing="0" w:after="0" w:afterAutospacing="0"/>
              <w:rPr>
                <w:szCs w:val="28"/>
              </w:rPr>
            </w:pPr>
            <w:r w:rsidRPr="00775A7A">
              <w:rPr>
                <w:szCs w:val="28"/>
              </w:rPr>
              <w:t xml:space="preserve">Иностранный язык (иностранные языки), на котором (которых) гид-переводчик оказывает услуги по ознакомлению туристов (экскурсантов) с объектами </w:t>
            </w:r>
            <w:r w:rsidRPr="00775A7A">
              <w:rPr>
                <w:szCs w:val="28"/>
              </w:rPr>
              <w:lastRenderedPageBreak/>
              <w:t>показа, сопровождению туристов (экскурсантов) и  информированию туристов (экскурсантов) по пути следования по туристскому маршруту</w:t>
            </w:r>
            <w:r w:rsidR="007E21DF" w:rsidRPr="00775A7A">
              <w:rPr>
                <w:rStyle w:val="af8"/>
                <w:szCs w:val="28"/>
              </w:rPr>
              <w:endnoteReference w:id="1"/>
            </w:r>
          </w:p>
        </w:tc>
        <w:tc>
          <w:tcPr>
            <w:tcW w:w="3544" w:type="dxa"/>
          </w:tcPr>
          <w:p w14:paraId="1A8F0493" w14:textId="53803433" w:rsidR="007E21DF" w:rsidRPr="00775A7A" w:rsidRDefault="007E21DF" w:rsidP="0052000A">
            <w:pPr>
              <w:pStyle w:val="s1"/>
              <w:spacing w:before="0" w:beforeAutospacing="0" w:after="0" w:afterAutospacing="0"/>
              <w:jc w:val="center"/>
              <w:rPr>
                <w:szCs w:val="28"/>
                <w:lang w:val="en-US"/>
              </w:rPr>
            </w:pPr>
          </w:p>
        </w:tc>
      </w:tr>
      <w:tr w:rsidR="00220579" w:rsidRPr="002519F4" w14:paraId="189ACFF6" w14:textId="77777777" w:rsidTr="00F4556A">
        <w:trPr>
          <w:trHeight w:val="312"/>
        </w:trPr>
        <w:tc>
          <w:tcPr>
            <w:tcW w:w="594" w:type="dxa"/>
          </w:tcPr>
          <w:p w14:paraId="479727A7" w14:textId="3918F09F" w:rsidR="007E21DF" w:rsidRPr="00775A7A" w:rsidRDefault="007E21DF" w:rsidP="006A0BAC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szCs w:val="28"/>
              </w:rPr>
              <w:t>1</w:t>
            </w:r>
            <w:r w:rsidR="006A0BAC" w:rsidRPr="00775A7A">
              <w:rPr>
                <w:szCs w:val="28"/>
              </w:rPr>
              <w:t>1</w:t>
            </w:r>
          </w:p>
        </w:tc>
        <w:tc>
          <w:tcPr>
            <w:tcW w:w="5785" w:type="dxa"/>
          </w:tcPr>
          <w:p w14:paraId="0CD90764" w14:textId="77777777" w:rsidR="007E21DF" w:rsidRPr="00775A7A" w:rsidRDefault="007E21DF" w:rsidP="0022057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5A7A">
              <w:rPr>
                <w:rFonts w:ascii="Times New Roman" w:hAnsi="Times New Roman" w:cs="Times New Roman"/>
                <w:sz w:val="24"/>
                <w:szCs w:val="28"/>
              </w:rPr>
              <w:t>Наименование национального туристского маршрута</w:t>
            </w:r>
            <w:r w:rsidRPr="00775A7A">
              <w:rPr>
                <w:rStyle w:val="af8"/>
                <w:rFonts w:ascii="Times New Roman" w:hAnsi="Times New Roman" w:cs="Times New Roman"/>
                <w:sz w:val="24"/>
                <w:szCs w:val="28"/>
              </w:rPr>
              <w:endnoteReference w:id="2"/>
            </w:r>
          </w:p>
        </w:tc>
        <w:tc>
          <w:tcPr>
            <w:tcW w:w="3544" w:type="dxa"/>
          </w:tcPr>
          <w:p w14:paraId="2BB7C27A" w14:textId="77777777" w:rsidR="00B070ED" w:rsidRPr="009E545E" w:rsidRDefault="00B070ED" w:rsidP="00B070ED">
            <w:pPr>
              <w:pStyle w:val="s1"/>
              <w:spacing w:before="0" w:beforeAutospacing="0" w:after="0" w:afterAutospacing="0"/>
              <w:jc w:val="both"/>
              <w:rPr>
                <w:sz w:val="14"/>
                <w:szCs w:val="14"/>
                <w:lang w:val="en-US"/>
              </w:rPr>
            </w:pPr>
          </w:p>
          <w:p w14:paraId="2B3B167B" w14:textId="77777777" w:rsidR="002519F4" w:rsidRPr="00775A7A" w:rsidRDefault="002519F4" w:rsidP="00B070ED">
            <w:pPr>
              <w:pStyle w:val="s1"/>
              <w:spacing w:before="0" w:beforeAutospacing="0" w:after="0" w:afterAutospacing="0"/>
              <w:ind w:firstLine="467"/>
              <w:jc w:val="both"/>
              <w:rPr>
                <w:szCs w:val="28"/>
                <w:lang w:val="en-US"/>
              </w:rPr>
            </w:pPr>
          </w:p>
        </w:tc>
      </w:tr>
      <w:tr w:rsidR="00220579" w14:paraId="49AF8848" w14:textId="77777777" w:rsidTr="00F4556A">
        <w:trPr>
          <w:trHeight w:val="312"/>
        </w:trPr>
        <w:tc>
          <w:tcPr>
            <w:tcW w:w="9923" w:type="dxa"/>
            <w:gridSpan w:val="3"/>
          </w:tcPr>
          <w:p w14:paraId="0628CA24" w14:textId="77777777" w:rsidR="00220579" w:rsidRPr="00775A7A" w:rsidRDefault="00220579" w:rsidP="00220579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775A7A">
              <w:rPr>
                <w:b/>
                <w:szCs w:val="28"/>
              </w:rPr>
              <w:t xml:space="preserve">Сведения о прекращении действия аттестата </w:t>
            </w:r>
          </w:p>
          <w:p w14:paraId="65DF7C46" w14:textId="77777777" w:rsidR="00220579" w:rsidRPr="00775A7A" w:rsidRDefault="00220579" w:rsidP="00220579">
            <w:pPr>
              <w:pStyle w:val="s1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775A7A">
              <w:rPr>
                <w:b/>
                <w:szCs w:val="28"/>
              </w:rPr>
              <w:t>экскурсовода (гида) или гида-переводчика</w:t>
            </w:r>
          </w:p>
        </w:tc>
      </w:tr>
      <w:tr w:rsidR="00220579" w14:paraId="26F79530" w14:textId="77777777" w:rsidTr="00F4556A">
        <w:trPr>
          <w:trHeight w:val="312"/>
        </w:trPr>
        <w:tc>
          <w:tcPr>
            <w:tcW w:w="594" w:type="dxa"/>
          </w:tcPr>
          <w:p w14:paraId="6E0C1FD9" w14:textId="76D06C94" w:rsidR="00220579" w:rsidRPr="00775A7A" w:rsidRDefault="00220579" w:rsidP="006A0BAC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szCs w:val="28"/>
              </w:rPr>
              <w:t>1</w:t>
            </w:r>
            <w:r w:rsidR="006A0BAC" w:rsidRPr="00775A7A">
              <w:rPr>
                <w:szCs w:val="28"/>
              </w:rPr>
              <w:t>2</w:t>
            </w:r>
          </w:p>
        </w:tc>
        <w:tc>
          <w:tcPr>
            <w:tcW w:w="5785" w:type="dxa"/>
          </w:tcPr>
          <w:p w14:paraId="622EC509" w14:textId="77777777" w:rsidR="00220579" w:rsidRPr="00775A7A" w:rsidRDefault="00220579" w:rsidP="0022057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5A7A">
              <w:rPr>
                <w:rFonts w:ascii="Times New Roman" w:hAnsi="Times New Roman" w:cs="Times New Roman"/>
                <w:sz w:val="24"/>
                <w:szCs w:val="28"/>
              </w:rPr>
              <w:t>Основание прекращения</w:t>
            </w:r>
          </w:p>
        </w:tc>
        <w:tc>
          <w:tcPr>
            <w:tcW w:w="3544" w:type="dxa"/>
          </w:tcPr>
          <w:p w14:paraId="3749D831" w14:textId="77777777" w:rsidR="00220579" w:rsidRDefault="00220579" w:rsidP="00220579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20579" w14:paraId="6AC134DA" w14:textId="77777777" w:rsidTr="00F4556A">
        <w:trPr>
          <w:trHeight w:val="312"/>
        </w:trPr>
        <w:tc>
          <w:tcPr>
            <w:tcW w:w="594" w:type="dxa"/>
          </w:tcPr>
          <w:p w14:paraId="03230D8F" w14:textId="698151EB" w:rsidR="00220579" w:rsidRPr="00775A7A" w:rsidRDefault="00220579" w:rsidP="006A0BAC">
            <w:pPr>
              <w:pStyle w:val="s1"/>
              <w:spacing w:before="0" w:beforeAutospacing="0" w:after="0" w:afterAutospacing="0"/>
              <w:jc w:val="center"/>
              <w:rPr>
                <w:szCs w:val="28"/>
              </w:rPr>
            </w:pPr>
            <w:r w:rsidRPr="00775A7A">
              <w:rPr>
                <w:szCs w:val="28"/>
              </w:rPr>
              <w:t>1</w:t>
            </w:r>
            <w:r w:rsidR="006A0BAC" w:rsidRPr="00775A7A">
              <w:rPr>
                <w:szCs w:val="28"/>
              </w:rPr>
              <w:t>3</w:t>
            </w:r>
          </w:p>
        </w:tc>
        <w:tc>
          <w:tcPr>
            <w:tcW w:w="5785" w:type="dxa"/>
          </w:tcPr>
          <w:p w14:paraId="72CBE67C" w14:textId="77777777" w:rsidR="00220579" w:rsidRPr="00775A7A" w:rsidRDefault="00220579" w:rsidP="0022057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75A7A">
              <w:rPr>
                <w:rFonts w:ascii="Times New Roman" w:hAnsi="Times New Roman" w:cs="Times New Roman"/>
                <w:sz w:val="24"/>
                <w:szCs w:val="28"/>
              </w:rPr>
              <w:t xml:space="preserve">Дата прекращения </w:t>
            </w:r>
          </w:p>
        </w:tc>
        <w:tc>
          <w:tcPr>
            <w:tcW w:w="3544" w:type="dxa"/>
          </w:tcPr>
          <w:p w14:paraId="13562474" w14:textId="77777777" w:rsidR="00220579" w:rsidRDefault="00220579" w:rsidP="00220579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11590AD" w14:textId="77777777" w:rsidR="002C6482" w:rsidRDefault="002C6482" w:rsidP="002C6482">
      <w:pPr>
        <w:pStyle w:val="ConsPlusNormal"/>
        <w:jc w:val="both"/>
      </w:pPr>
    </w:p>
    <w:p w14:paraId="035BEB88" w14:textId="77777777" w:rsidR="00220579" w:rsidRDefault="00220579" w:rsidP="002C6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8677A19" w14:textId="0FB6D1A7" w:rsidR="002C6482" w:rsidRPr="00775A7A" w:rsidRDefault="00CE64A4" w:rsidP="00CE6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775A7A">
        <w:rPr>
          <w:szCs w:val="28"/>
        </w:rPr>
        <w:t>Выписка сформирована Министерством экономического развития Российской Федерации.</w:t>
      </w:r>
    </w:p>
    <w:sectPr w:rsidR="002C6482" w:rsidRPr="00775A7A" w:rsidSect="00F4556A">
      <w:headerReference w:type="default" r:id="rId9"/>
      <w:footerReference w:type="even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288FE" w14:textId="77777777" w:rsidR="00B91F52" w:rsidRDefault="00B91F52">
      <w:r>
        <w:separator/>
      </w:r>
    </w:p>
  </w:endnote>
  <w:endnote w:type="continuationSeparator" w:id="0">
    <w:p w14:paraId="70326440" w14:textId="77777777" w:rsidR="00B91F52" w:rsidRDefault="00B91F52">
      <w:r>
        <w:continuationSeparator/>
      </w:r>
    </w:p>
  </w:endnote>
  <w:endnote w:id="1">
    <w:p w14:paraId="441D1966" w14:textId="77777777" w:rsidR="007E21DF" w:rsidRDefault="007E21DF" w:rsidP="00EA061D">
      <w:pPr>
        <w:pStyle w:val="af6"/>
      </w:pPr>
      <w:r>
        <w:rPr>
          <w:rStyle w:val="af8"/>
        </w:rPr>
        <w:endnoteRef/>
      </w:r>
      <w:r>
        <w:t xml:space="preserve"> Заполняется в отношении гида-переводчика</w:t>
      </w:r>
    </w:p>
  </w:endnote>
  <w:endnote w:id="2">
    <w:p w14:paraId="2B643F03" w14:textId="77777777" w:rsidR="007E21DF" w:rsidRDefault="007E21DF">
      <w:pPr>
        <w:pStyle w:val="af6"/>
      </w:pPr>
      <w:r>
        <w:rPr>
          <w:rStyle w:val="af8"/>
        </w:rPr>
        <w:endnoteRef/>
      </w:r>
      <w:r>
        <w:t xml:space="preserve"> Для экскурсоводов (гидов) и гидов-переводчиков, оказывающих услуг на национальных туристских маршрутах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575F" w14:textId="77777777" w:rsidR="00ED1950" w:rsidRDefault="00ED1950" w:rsidP="005E71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688526" w14:textId="77777777" w:rsidR="00ED1950" w:rsidRDefault="00ED1950" w:rsidP="005E71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F5CF" w14:textId="77777777" w:rsidR="00B91F52" w:rsidRDefault="00B91F52">
      <w:r>
        <w:separator/>
      </w:r>
    </w:p>
  </w:footnote>
  <w:footnote w:type="continuationSeparator" w:id="0">
    <w:p w14:paraId="480B9EAE" w14:textId="77777777" w:rsidR="00B91F52" w:rsidRDefault="00B9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301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3F7C4C" w14:textId="0EC7F5E7" w:rsidR="00ED1950" w:rsidRPr="00DD1BFB" w:rsidRDefault="00ED1950">
        <w:pPr>
          <w:pStyle w:val="a8"/>
          <w:jc w:val="center"/>
          <w:rPr>
            <w:sz w:val="28"/>
            <w:szCs w:val="28"/>
          </w:rPr>
        </w:pPr>
        <w:r w:rsidRPr="00DD1BFB">
          <w:rPr>
            <w:sz w:val="28"/>
            <w:szCs w:val="28"/>
          </w:rPr>
          <w:fldChar w:fldCharType="begin"/>
        </w:r>
        <w:r w:rsidRPr="00DD1BFB">
          <w:rPr>
            <w:sz w:val="28"/>
            <w:szCs w:val="28"/>
          </w:rPr>
          <w:instrText>PAGE   \* MERGEFORMAT</w:instrText>
        </w:r>
        <w:r w:rsidRPr="00DD1BFB">
          <w:rPr>
            <w:sz w:val="28"/>
            <w:szCs w:val="28"/>
          </w:rPr>
          <w:fldChar w:fldCharType="separate"/>
        </w:r>
        <w:r w:rsidR="00B269FD">
          <w:rPr>
            <w:noProof/>
            <w:sz w:val="28"/>
            <w:szCs w:val="28"/>
          </w:rPr>
          <w:t>2</w:t>
        </w:r>
        <w:r w:rsidRPr="00DD1BFB">
          <w:rPr>
            <w:sz w:val="28"/>
            <w:szCs w:val="28"/>
          </w:rPr>
          <w:fldChar w:fldCharType="end"/>
        </w:r>
      </w:p>
    </w:sdtContent>
  </w:sdt>
  <w:p w14:paraId="1F906A1F" w14:textId="77777777" w:rsidR="00ED1950" w:rsidRDefault="00ED19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089"/>
    <w:multiLevelType w:val="hybridMultilevel"/>
    <w:tmpl w:val="385ED3CC"/>
    <w:lvl w:ilvl="0" w:tplc="54F840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7115"/>
    <w:multiLevelType w:val="hybridMultilevel"/>
    <w:tmpl w:val="200CDDB4"/>
    <w:lvl w:ilvl="0" w:tplc="54F840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6564"/>
    <w:multiLevelType w:val="hybridMultilevel"/>
    <w:tmpl w:val="C2F48782"/>
    <w:lvl w:ilvl="0" w:tplc="838296D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1830D8"/>
    <w:multiLevelType w:val="hybridMultilevel"/>
    <w:tmpl w:val="12C67CB0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D87BF0"/>
    <w:multiLevelType w:val="hybridMultilevel"/>
    <w:tmpl w:val="32D44006"/>
    <w:lvl w:ilvl="0" w:tplc="5628D4E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D5042"/>
    <w:multiLevelType w:val="hybridMultilevel"/>
    <w:tmpl w:val="943E7568"/>
    <w:lvl w:ilvl="0" w:tplc="54F8407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C2E87"/>
    <w:multiLevelType w:val="hybridMultilevel"/>
    <w:tmpl w:val="7A080784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FC314B"/>
    <w:multiLevelType w:val="hybridMultilevel"/>
    <w:tmpl w:val="84F42E42"/>
    <w:lvl w:ilvl="0" w:tplc="838296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247A"/>
    <w:multiLevelType w:val="hybridMultilevel"/>
    <w:tmpl w:val="36A48794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DB342C"/>
    <w:multiLevelType w:val="hybridMultilevel"/>
    <w:tmpl w:val="8A22A484"/>
    <w:lvl w:ilvl="0" w:tplc="DB083FF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DE6904"/>
    <w:multiLevelType w:val="hybridMultilevel"/>
    <w:tmpl w:val="0FD4748E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D940BA"/>
    <w:multiLevelType w:val="hybridMultilevel"/>
    <w:tmpl w:val="B4F835A8"/>
    <w:lvl w:ilvl="0" w:tplc="54F840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6AE5"/>
    <w:multiLevelType w:val="hybridMultilevel"/>
    <w:tmpl w:val="6010B180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C227D1"/>
    <w:multiLevelType w:val="hybridMultilevel"/>
    <w:tmpl w:val="32D44006"/>
    <w:lvl w:ilvl="0" w:tplc="5628D4E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4735"/>
    <w:multiLevelType w:val="hybridMultilevel"/>
    <w:tmpl w:val="E4C2725E"/>
    <w:lvl w:ilvl="0" w:tplc="54F84078">
      <w:start w:val="1"/>
      <w:numFmt w:val="russianLower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CCE4813"/>
    <w:multiLevelType w:val="hybridMultilevel"/>
    <w:tmpl w:val="0DD86B20"/>
    <w:lvl w:ilvl="0" w:tplc="CC763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1B5A44"/>
    <w:multiLevelType w:val="hybridMultilevel"/>
    <w:tmpl w:val="3DB6E1F0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A70346"/>
    <w:multiLevelType w:val="hybridMultilevel"/>
    <w:tmpl w:val="62467D90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D31448"/>
    <w:multiLevelType w:val="hybridMultilevel"/>
    <w:tmpl w:val="8B50EF66"/>
    <w:lvl w:ilvl="0" w:tplc="86BA06D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F1028"/>
    <w:multiLevelType w:val="hybridMultilevel"/>
    <w:tmpl w:val="2034DC0A"/>
    <w:lvl w:ilvl="0" w:tplc="54F840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F108D"/>
    <w:multiLevelType w:val="hybridMultilevel"/>
    <w:tmpl w:val="4E322EDE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DC03A9"/>
    <w:multiLevelType w:val="hybridMultilevel"/>
    <w:tmpl w:val="C2F48782"/>
    <w:lvl w:ilvl="0" w:tplc="838296D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2703D7"/>
    <w:multiLevelType w:val="hybridMultilevel"/>
    <w:tmpl w:val="9606E89E"/>
    <w:lvl w:ilvl="0" w:tplc="B3EAC0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92CE3"/>
    <w:multiLevelType w:val="hybridMultilevel"/>
    <w:tmpl w:val="986CEFC2"/>
    <w:lvl w:ilvl="0" w:tplc="838296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090A83"/>
    <w:multiLevelType w:val="hybridMultilevel"/>
    <w:tmpl w:val="F3A6F1D0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E912C5"/>
    <w:multiLevelType w:val="hybridMultilevel"/>
    <w:tmpl w:val="DB48D796"/>
    <w:lvl w:ilvl="0" w:tplc="DD385DCE">
      <w:start w:val="1"/>
      <w:numFmt w:val="decimal"/>
      <w:lvlText w:val="%1."/>
      <w:lvlJc w:val="left"/>
      <w:pPr>
        <w:ind w:left="1843" w:hanging="708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1121D"/>
    <w:multiLevelType w:val="hybridMultilevel"/>
    <w:tmpl w:val="1C52E62A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F631A3"/>
    <w:multiLevelType w:val="hybridMultilevel"/>
    <w:tmpl w:val="FBF8D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46524"/>
    <w:multiLevelType w:val="hybridMultilevel"/>
    <w:tmpl w:val="FB023224"/>
    <w:lvl w:ilvl="0" w:tplc="54F84078">
      <w:start w:val="1"/>
      <w:numFmt w:val="russianLower"/>
      <w:lvlText w:val="%1)"/>
      <w:lvlJc w:val="left"/>
      <w:pPr>
        <w:ind w:left="1068" w:hanging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A471B"/>
    <w:multiLevelType w:val="hybridMultilevel"/>
    <w:tmpl w:val="32E28804"/>
    <w:lvl w:ilvl="0" w:tplc="8A4E612E">
      <w:start w:val="1"/>
      <w:numFmt w:val="bullet"/>
      <w:lvlText w:val="-"/>
      <w:lvlJc w:val="left"/>
      <w:pPr>
        <w:ind w:left="1843" w:hanging="708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01DF"/>
    <w:multiLevelType w:val="hybridMultilevel"/>
    <w:tmpl w:val="698A51F8"/>
    <w:lvl w:ilvl="0" w:tplc="2188A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492FCC"/>
    <w:multiLevelType w:val="hybridMultilevel"/>
    <w:tmpl w:val="32D44006"/>
    <w:lvl w:ilvl="0" w:tplc="5628D4E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21475"/>
    <w:multiLevelType w:val="hybridMultilevel"/>
    <w:tmpl w:val="6A7A2F3E"/>
    <w:lvl w:ilvl="0" w:tplc="838296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03715"/>
    <w:multiLevelType w:val="hybridMultilevel"/>
    <w:tmpl w:val="E5A2FB8A"/>
    <w:lvl w:ilvl="0" w:tplc="7AD01DC8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B75F9D"/>
    <w:multiLevelType w:val="hybridMultilevel"/>
    <w:tmpl w:val="C1FC62D0"/>
    <w:lvl w:ilvl="0" w:tplc="54F840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FA67D1"/>
    <w:multiLevelType w:val="multilevel"/>
    <w:tmpl w:val="5DFA941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33"/>
  </w:num>
  <w:num w:numId="4">
    <w:abstractNumId w:val="1"/>
  </w:num>
  <w:num w:numId="5">
    <w:abstractNumId w:val="5"/>
  </w:num>
  <w:num w:numId="6">
    <w:abstractNumId w:val="28"/>
  </w:num>
  <w:num w:numId="7">
    <w:abstractNumId w:val="6"/>
  </w:num>
  <w:num w:numId="8">
    <w:abstractNumId w:val="2"/>
  </w:num>
  <w:num w:numId="9">
    <w:abstractNumId w:val="34"/>
  </w:num>
  <w:num w:numId="10">
    <w:abstractNumId w:val="10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9"/>
  </w:num>
  <w:num w:numId="16">
    <w:abstractNumId w:val="30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1"/>
  </w:num>
  <w:num w:numId="22">
    <w:abstractNumId w:val="31"/>
  </w:num>
  <w:num w:numId="23">
    <w:abstractNumId w:val="32"/>
  </w:num>
  <w:num w:numId="24">
    <w:abstractNumId w:val="7"/>
  </w:num>
  <w:num w:numId="25">
    <w:abstractNumId w:val="19"/>
  </w:num>
  <w:num w:numId="26">
    <w:abstractNumId w:val="24"/>
  </w:num>
  <w:num w:numId="27">
    <w:abstractNumId w:val="11"/>
  </w:num>
  <w:num w:numId="28">
    <w:abstractNumId w:val="20"/>
  </w:num>
  <w:num w:numId="29">
    <w:abstractNumId w:val="13"/>
  </w:num>
  <w:num w:numId="30">
    <w:abstractNumId w:val="12"/>
  </w:num>
  <w:num w:numId="31">
    <w:abstractNumId w:val="0"/>
  </w:num>
  <w:num w:numId="32">
    <w:abstractNumId w:val="8"/>
  </w:num>
  <w:num w:numId="33">
    <w:abstractNumId w:val="4"/>
  </w:num>
  <w:num w:numId="34">
    <w:abstractNumId w:val="23"/>
  </w:num>
  <w:num w:numId="35">
    <w:abstractNumId w:val="22"/>
  </w:num>
  <w:num w:numId="36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29"/>
    <w:rsid w:val="0000250B"/>
    <w:rsid w:val="00012F70"/>
    <w:rsid w:val="00020667"/>
    <w:rsid w:val="00024767"/>
    <w:rsid w:val="00035954"/>
    <w:rsid w:val="00037E70"/>
    <w:rsid w:val="000413A8"/>
    <w:rsid w:val="000422CC"/>
    <w:rsid w:val="00044694"/>
    <w:rsid w:val="000510E1"/>
    <w:rsid w:val="00060105"/>
    <w:rsid w:val="00065A68"/>
    <w:rsid w:val="000761AA"/>
    <w:rsid w:val="000777A3"/>
    <w:rsid w:val="00090865"/>
    <w:rsid w:val="00097401"/>
    <w:rsid w:val="000C2C7F"/>
    <w:rsid w:val="000D2DEF"/>
    <w:rsid w:val="000D4F19"/>
    <w:rsid w:val="000E0954"/>
    <w:rsid w:val="000E0DD0"/>
    <w:rsid w:val="00104A59"/>
    <w:rsid w:val="00113E5A"/>
    <w:rsid w:val="00115523"/>
    <w:rsid w:val="00117FE0"/>
    <w:rsid w:val="00127A0C"/>
    <w:rsid w:val="00130042"/>
    <w:rsid w:val="00132F27"/>
    <w:rsid w:val="00137C1C"/>
    <w:rsid w:val="00160C84"/>
    <w:rsid w:val="00160D92"/>
    <w:rsid w:val="001614BE"/>
    <w:rsid w:val="001725EA"/>
    <w:rsid w:val="00182F9F"/>
    <w:rsid w:val="00183261"/>
    <w:rsid w:val="00196B8A"/>
    <w:rsid w:val="001A68D4"/>
    <w:rsid w:val="001B0175"/>
    <w:rsid w:val="001B46A1"/>
    <w:rsid w:val="001B63B9"/>
    <w:rsid w:val="001C25A0"/>
    <w:rsid w:val="001C62D3"/>
    <w:rsid w:val="001D2AAD"/>
    <w:rsid w:val="001D39E0"/>
    <w:rsid w:val="001D5706"/>
    <w:rsid w:val="001D5CF4"/>
    <w:rsid w:val="001E6846"/>
    <w:rsid w:val="001F1D9A"/>
    <w:rsid w:val="001F374E"/>
    <w:rsid w:val="002008C4"/>
    <w:rsid w:val="002059DC"/>
    <w:rsid w:val="00215716"/>
    <w:rsid w:val="00215D2B"/>
    <w:rsid w:val="00220579"/>
    <w:rsid w:val="00224EC0"/>
    <w:rsid w:val="0023357A"/>
    <w:rsid w:val="002432A6"/>
    <w:rsid w:val="0024386E"/>
    <w:rsid w:val="00246522"/>
    <w:rsid w:val="002519F4"/>
    <w:rsid w:val="00261216"/>
    <w:rsid w:val="00262D9A"/>
    <w:rsid w:val="00263AA8"/>
    <w:rsid w:val="00264DAD"/>
    <w:rsid w:val="00273044"/>
    <w:rsid w:val="00275AEF"/>
    <w:rsid w:val="00276BFC"/>
    <w:rsid w:val="00277EE0"/>
    <w:rsid w:val="00280647"/>
    <w:rsid w:val="002827EA"/>
    <w:rsid w:val="002871F1"/>
    <w:rsid w:val="00292098"/>
    <w:rsid w:val="00293B6C"/>
    <w:rsid w:val="00296CB5"/>
    <w:rsid w:val="002A4B8F"/>
    <w:rsid w:val="002B7465"/>
    <w:rsid w:val="002B76D3"/>
    <w:rsid w:val="002C12E6"/>
    <w:rsid w:val="002C46D7"/>
    <w:rsid w:val="002C6308"/>
    <w:rsid w:val="002C6482"/>
    <w:rsid w:val="002D5D2F"/>
    <w:rsid w:val="002E39C4"/>
    <w:rsid w:val="002F037B"/>
    <w:rsid w:val="002F202E"/>
    <w:rsid w:val="003046AA"/>
    <w:rsid w:val="0031108A"/>
    <w:rsid w:val="00311F77"/>
    <w:rsid w:val="00312DF2"/>
    <w:rsid w:val="003207FB"/>
    <w:rsid w:val="00342C57"/>
    <w:rsid w:val="00350F9E"/>
    <w:rsid w:val="003646CF"/>
    <w:rsid w:val="0037546E"/>
    <w:rsid w:val="00376307"/>
    <w:rsid w:val="00384A1C"/>
    <w:rsid w:val="003B087F"/>
    <w:rsid w:val="003B0D2C"/>
    <w:rsid w:val="003B66F5"/>
    <w:rsid w:val="003B773F"/>
    <w:rsid w:val="003C1DE4"/>
    <w:rsid w:val="003D3FFB"/>
    <w:rsid w:val="003E03CA"/>
    <w:rsid w:val="003E6383"/>
    <w:rsid w:val="003F066E"/>
    <w:rsid w:val="003F73E5"/>
    <w:rsid w:val="00400348"/>
    <w:rsid w:val="004009A2"/>
    <w:rsid w:val="00405AA1"/>
    <w:rsid w:val="00435C61"/>
    <w:rsid w:val="00444B4D"/>
    <w:rsid w:val="00457292"/>
    <w:rsid w:val="00466489"/>
    <w:rsid w:val="004874C6"/>
    <w:rsid w:val="00487592"/>
    <w:rsid w:val="00494C33"/>
    <w:rsid w:val="00495D34"/>
    <w:rsid w:val="004C1FED"/>
    <w:rsid w:val="004C299F"/>
    <w:rsid w:val="004D2C51"/>
    <w:rsid w:val="004E5D5D"/>
    <w:rsid w:val="004F1B16"/>
    <w:rsid w:val="004F56F6"/>
    <w:rsid w:val="00504FE6"/>
    <w:rsid w:val="0051671A"/>
    <w:rsid w:val="0052000A"/>
    <w:rsid w:val="00520481"/>
    <w:rsid w:val="00524F51"/>
    <w:rsid w:val="005416B5"/>
    <w:rsid w:val="00546B2C"/>
    <w:rsid w:val="0055686E"/>
    <w:rsid w:val="00564315"/>
    <w:rsid w:val="005650ED"/>
    <w:rsid w:val="00577707"/>
    <w:rsid w:val="0058671E"/>
    <w:rsid w:val="00595067"/>
    <w:rsid w:val="005970BC"/>
    <w:rsid w:val="005A09E1"/>
    <w:rsid w:val="005A5BB9"/>
    <w:rsid w:val="005A73ED"/>
    <w:rsid w:val="005B5A95"/>
    <w:rsid w:val="005C0B60"/>
    <w:rsid w:val="005D2212"/>
    <w:rsid w:val="005D35C7"/>
    <w:rsid w:val="005E10F2"/>
    <w:rsid w:val="005E1840"/>
    <w:rsid w:val="005E7129"/>
    <w:rsid w:val="005F14A1"/>
    <w:rsid w:val="00604051"/>
    <w:rsid w:val="0060448B"/>
    <w:rsid w:val="006303F8"/>
    <w:rsid w:val="00631E69"/>
    <w:rsid w:val="006528CB"/>
    <w:rsid w:val="006566EA"/>
    <w:rsid w:val="00663E24"/>
    <w:rsid w:val="00666755"/>
    <w:rsid w:val="00670957"/>
    <w:rsid w:val="00697B94"/>
    <w:rsid w:val="006A0BAC"/>
    <w:rsid w:val="006A234F"/>
    <w:rsid w:val="006B015B"/>
    <w:rsid w:val="006B0D3A"/>
    <w:rsid w:val="006B49B7"/>
    <w:rsid w:val="006C5D42"/>
    <w:rsid w:val="006C7FDE"/>
    <w:rsid w:val="006E0D84"/>
    <w:rsid w:val="0070039C"/>
    <w:rsid w:val="00701E35"/>
    <w:rsid w:val="00707FC6"/>
    <w:rsid w:val="00710030"/>
    <w:rsid w:val="00710939"/>
    <w:rsid w:val="00713C2E"/>
    <w:rsid w:val="007144B9"/>
    <w:rsid w:val="00731028"/>
    <w:rsid w:val="00736EB3"/>
    <w:rsid w:val="00747B42"/>
    <w:rsid w:val="00750925"/>
    <w:rsid w:val="00757C31"/>
    <w:rsid w:val="00770FE1"/>
    <w:rsid w:val="00775A7A"/>
    <w:rsid w:val="00780CC4"/>
    <w:rsid w:val="00781C90"/>
    <w:rsid w:val="007914C2"/>
    <w:rsid w:val="00794AD6"/>
    <w:rsid w:val="007C1135"/>
    <w:rsid w:val="007D480B"/>
    <w:rsid w:val="007E21DF"/>
    <w:rsid w:val="007E2FF2"/>
    <w:rsid w:val="00811D4B"/>
    <w:rsid w:val="0081399A"/>
    <w:rsid w:val="00813D7A"/>
    <w:rsid w:val="00817FA6"/>
    <w:rsid w:val="00824144"/>
    <w:rsid w:val="00827374"/>
    <w:rsid w:val="00843856"/>
    <w:rsid w:val="00845CE4"/>
    <w:rsid w:val="00856672"/>
    <w:rsid w:val="0087550B"/>
    <w:rsid w:val="008778A5"/>
    <w:rsid w:val="0088183D"/>
    <w:rsid w:val="00884FA7"/>
    <w:rsid w:val="008A3128"/>
    <w:rsid w:val="008B5BF9"/>
    <w:rsid w:val="008C7C29"/>
    <w:rsid w:val="008D1C7B"/>
    <w:rsid w:val="008E3AFA"/>
    <w:rsid w:val="008F183F"/>
    <w:rsid w:val="008F4EC5"/>
    <w:rsid w:val="00914E55"/>
    <w:rsid w:val="00915499"/>
    <w:rsid w:val="00926A18"/>
    <w:rsid w:val="00931255"/>
    <w:rsid w:val="00935360"/>
    <w:rsid w:val="009520BD"/>
    <w:rsid w:val="00960F77"/>
    <w:rsid w:val="00961755"/>
    <w:rsid w:val="00961AF3"/>
    <w:rsid w:val="00981A7A"/>
    <w:rsid w:val="00990ED8"/>
    <w:rsid w:val="0099458B"/>
    <w:rsid w:val="009A5F57"/>
    <w:rsid w:val="009B0D5B"/>
    <w:rsid w:val="009B34B3"/>
    <w:rsid w:val="009C1AA0"/>
    <w:rsid w:val="009C4288"/>
    <w:rsid w:val="009D1B67"/>
    <w:rsid w:val="009D2A02"/>
    <w:rsid w:val="009D7FD9"/>
    <w:rsid w:val="009E1AA7"/>
    <w:rsid w:val="009E545E"/>
    <w:rsid w:val="00A02EBF"/>
    <w:rsid w:val="00A0407D"/>
    <w:rsid w:val="00A0435C"/>
    <w:rsid w:val="00A06942"/>
    <w:rsid w:val="00A07961"/>
    <w:rsid w:val="00A1042B"/>
    <w:rsid w:val="00A1550B"/>
    <w:rsid w:val="00A20109"/>
    <w:rsid w:val="00A24BDC"/>
    <w:rsid w:val="00A31963"/>
    <w:rsid w:val="00A372A3"/>
    <w:rsid w:val="00A44E4B"/>
    <w:rsid w:val="00A45142"/>
    <w:rsid w:val="00A55966"/>
    <w:rsid w:val="00A56CF2"/>
    <w:rsid w:val="00A5716E"/>
    <w:rsid w:val="00A6210D"/>
    <w:rsid w:val="00A6391A"/>
    <w:rsid w:val="00A719A1"/>
    <w:rsid w:val="00A72F11"/>
    <w:rsid w:val="00A735F0"/>
    <w:rsid w:val="00A769E1"/>
    <w:rsid w:val="00A92FF3"/>
    <w:rsid w:val="00A949B5"/>
    <w:rsid w:val="00AA3B39"/>
    <w:rsid w:val="00AB6B66"/>
    <w:rsid w:val="00AC0CA7"/>
    <w:rsid w:val="00AC7CAF"/>
    <w:rsid w:val="00AD660E"/>
    <w:rsid w:val="00AD7635"/>
    <w:rsid w:val="00AF1BB9"/>
    <w:rsid w:val="00AF6E41"/>
    <w:rsid w:val="00B01B41"/>
    <w:rsid w:val="00B070ED"/>
    <w:rsid w:val="00B11F59"/>
    <w:rsid w:val="00B15065"/>
    <w:rsid w:val="00B1517D"/>
    <w:rsid w:val="00B175E6"/>
    <w:rsid w:val="00B206C7"/>
    <w:rsid w:val="00B269FD"/>
    <w:rsid w:val="00B27970"/>
    <w:rsid w:val="00B37961"/>
    <w:rsid w:val="00B41AF1"/>
    <w:rsid w:val="00B45E2B"/>
    <w:rsid w:val="00B61222"/>
    <w:rsid w:val="00B70F65"/>
    <w:rsid w:val="00B91F52"/>
    <w:rsid w:val="00BA4518"/>
    <w:rsid w:val="00BB4C0C"/>
    <w:rsid w:val="00BB7827"/>
    <w:rsid w:val="00BC01FE"/>
    <w:rsid w:val="00BC1EE6"/>
    <w:rsid w:val="00BC7725"/>
    <w:rsid w:val="00BE2CE7"/>
    <w:rsid w:val="00C14653"/>
    <w:rsid w:val="00C22D6A"/>
    <w:rsid w:val="00C25861"/>
    <w:rsid w:val="00C44A94"/>
    <w:rsid w:val="00C46A9B"/>
    <w:rsid w:val="00C474FB"/>
    <w:rsid w:val="00C507E9"/>
    <w:rsid w:val="00C53C42"/>
    <w:rsid w:val="00C57481"/>
    <w:rsid w:val="00C60E6E"/>
    <w:rsid w:val="00C6116A"/>
    <w:rsid w:val="00C61C42"/>
    <w:rsid w:val="00C635C2"/>
    <w:rsid w:val="00C671CE"/>
    <w:rsid w:val="00C8456A"/>
    <w:rsid w:val="00CA3EE4"/>
    <w:rsid w:val="00CB32AC"/>
    <w:rsid w:val="00CB48AC"/>
    <w:rsid w:val="00CE09A3"/>
    <w:rsid w:val="00CE64A4"/>
    <w:rsid w:val="00CF1ED4"/>
    <w:rsid w:val="00CF4158"/>
    <w:rsid w:val="00D04E27"/>
    <w:rsid w:val="00D10DE0"/>
    <w:rsid w:val="00D161F3"/>
    <w:rsid w:val="00D17FED"/>
    <w:rsid w:val="00D2190C"/>
    <w:rsid w:val="00D22591"/>
    <w:rsid w:val="00D2322F"/>
    <w:rsid w:val="00D25687"/>
    <w:rsid w:val="00D41839"/>
    <w:rsid w:val="00D41BBE"/>
    <w:rsid w:val="00D439FB"/>
    <w:rsid w:val="00D522EE"/>
    <w:rsid w:val="00D64B2B"/>
    <w:rsid w:val="00D65E0D"/>
    <w:rsid w:val="00D70F67"/>
    <w:rsid w:val="00D8453C"/>
    <w:rsid w:val="00D871F2"/>
    <w:rsid w:val="00D92732"/>
    <w:rsid w:val="00D932DF"/>
    <w:rsid w:val="00DA401B"/>
    <w:rsid w:val="00DA53D2"/>
    <w:rsid w:val="00DB151A"/>
    <w:rsid w:val="00DB3C8A"/>
    <w:rsid w:val="00DB7B43"/>
    <w:rsid w:val="00DC001B"/>
    <w:rsid w:val="00DC0ED6"/>
    <w:rsid w:val="00DC4287"/>
    <w:rsid w:val="00DC6E01"/>
    <w:rsid w:val="00DD1BFB"/>
    <w:rsid w:val="00DD6214"/>
    <w:rsid w:val="00DE4460"/>
    <w:rsid w:val="00DE573E"/>
    <w:rsid w:val="00DE77A4"/>
    <w:rsid w:val="00DE7E16"/>
    <w:rsid w:val="00DF0826"/>
    <w:rsid w:val="00DF494B"/>
    <w:rsid w:val="00E0716B"/>
    <w:rsid w:val="00E20F1D"/>
    <w:rsid w:val="00E2297F"/>
    <w:rsid w:val="00E261E1"/>
    <w:rsid w:val="00E307CC"/>
    <w:rsid w:val="00E31069"/>
    <w:rsid w:val="00E374DB"/>
    <w:rsid w:val="00E375C7"/>
    <w:rsid w:val="00E37891"/>
    <w:rsid w:val="00E43CC1"/>
    <w:rsid w:val="00E52A0C"/>
    <w:rsid w:val="00E64E46"/>
    <w:rsid w:val="00E666B1"/>
    <w:rsid w:val="00E953C1"/>
    <w:rsid w:val="00E96F55"/>
    <w:rsid w:val="00EA061D"/>
    <w:rsid w:val="00EA68AA"/>
    <w:rsid w:val="00EB2127"/>
    <w:rsid w:val="00EB3737"/>
    <w:rsid w:val="00EB4642"/>
    <w:rsid w:val="00ED07F0"/>
    <w:rsid w:val="00ED1950"/>
    <w:rsid w:val="00ED34C3"/>
    <w:rsid w:val="00ED60DA"/>
    <w:rsid w:val="00EE5D83"/>
    <w:rsid w:val="00EF132E"/>
    <w:rsid w:val="00EF5054"/>
    <w:rsid w:val="00F07C3A"/>
    <w:rsid w:val="00F139A8"/>
    <w:rsid w:val="00F172AB"/>
    <w:rsid w:val="00F204AC"/>
    <w:rsid w:val="00F20891"/>
    <w:rsid w:val="00F2224C"/>
    <w:rsid w:val="00F31C8C"/>
    <w:rsid w:val="00F36564"/>
    <w:rsid w:val="00F4556A"/>
    <w:rsid w:val="00F543BF"/>
    <w:rsid w:val="00F62843"/>
    <w:rsid w:val="00F7198C"/>
    <w:rsid w:val="00F72C06"/>
    <w:rsid w:val="00F73361"/>
    <w:rsid w:val="00F73C90"/>
    <w:rsid w:val="00F86317"/>
    <w:rsid w:val="00FA6B48"/>
    <w:rsid w:val="00FB5ED4"/>
    <w:rsid w:val="00FB73A7"/>
    <w:rsid w:val="00FB7534"/>
    <w:rsid w:val="00FC4421"/>
    <w:rsid w:val="00FC6A9E"/>
    <w:rsid w:val="00FD3796"/>
    <w:rsid w:val="00FD5904"/>
    <w:rsid w:val="00FD76DE"/>
    <w:rsid w:val="00FE1A7E"/>
    <w:rsid w:val="00FE2072"/>
    <w:rsid w:val="00FE21FF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FE57"/>
  <w15:docId w15:val="{DF3A2796-30DC-4725-9B6A-A7AB10C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280647"/>
    <w:pPr>
      <w:widowControl w:val="0"/>
      <w:autoSpaceDE w:val="0"/>
      <w:autoSpaceDN w:val="0"/>
      <w:spacing w:before="38"/>
      <w:ind w:left="324" w:right="437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7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5E7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7129"/>
  </w:style>
  <w:style w:type="paragraph" w:styleId="a6">
    <w:name w:val="List Paragraph"/>
    <w:basedOn w:val="a"/>
    <w:qFormat/>
    <w:rsid w:val="005E7129"/>
    <w:pPr>
      <w:spacing w:line="360" w:lineRule="auto"/>
      <w:ind w:left="720"/>
      <w:contextualSpacing/>
      <w:jc w:val="both"/>
    </w:pPr>
    <w:rPr>
      <w:rFonts w:ascii="Arial" w:hAnsi="Arial"/>
      <w:sz w:val="20"/>
      <w:szCs w:val="20"/>
      <w:lang w:eastAsia="en-US"/>
    </w:rPr>
  </w:style>
  <w:style w:type="paragraph" w:customStyle="1" w:styleId="ConsPlusNormal">
    <w:name w:val="ConsPlusNormal"/>
    <w:qFormat/>
    <w:rsid w:val="005E712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C2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D1B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1BFB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DD1BFB"/>
    <w:pPr>
      <w:widowControl w:val="0"/>
    </w:pPr>
    <w:rPr>
      <w:rFonts w:eastAsia="Times New Roman"/>
      <w:b/>
      <w:color w:val="000000"/>
      <w:sz w:val="22"/>
    </w:rPr>
  </w:style>
  <w:style w:type="paragraph" w:customStyle="1" w:styleId="ConsPlusNonformat">
    <w:name w:val="ConsPlusNonformat"/>
    <w:rsid w:val="008F18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a">
    <w:name w:val="Гипертекстовая ссылка"/>
    <w:basedOn w:val="a0"/>
    <w:uiPriority w:val="99"/>
    <w:rsid w:val="008F183F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F183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8F183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372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72A3"/>
    <w:rPr>
      <w:rFonts w:ascii="Segoe UI" w:eastAsia="Times New Roman" w:hAnsi="Segoe UI" w:cs="Segoe U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280647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280647"/>
    <w:rPr>
      <w:rFonts w:ascii="Times New Roman" w:eastAsia="Times New Roman" w:hAnsi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280647"/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2C6482"/>
    <w:rPr>
      <w:rFonts w:ascii="Liberation Serif" w:eastAsia="Times New Roman" w:hAnsi="Liberation Serif"/>
      <w:color w:val="000000"/>
      <w:sz w:val="24"/>
    </w:rPr>
  </w:style>
  <w:style w:type="paragraph" w:customStyle="1" w:styleId="s1">
    <w:name w:val="s_1"/>
    <w:basedOn w:val="a"/>
    <w:rsid w:val="002C6482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2C6482"/>
    <w:rPr>
      <w:rFonts w:asciiTheme="minorHAnsi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C6482"/>
    <w:rPr>
      <w:rFonts w:asciiTheme="minorHAnsi" w:eastAsia="Times New Roman" w:hAnsi="Times New Roman"/>
      <w:color w:val="000000"/>
    </w:rPr>
  </w:style>
  <w:style w:type="character" w:styleId="af3">
    <w:name w:val="footnote reference"/>
    <w:basedOn w:val="a0"/>
    <w:uiPriority w:val="99"/>
    <w:semiHidden/>
    <w:unhideWhenUsed/>
    <w:rsid w:val="002C6482"/>
    <w:rPr>
      <w:vertAlign w:val="superscript"/>
    </w:rPr>
  </w:style>
  <w:style w:type="paragraph" w:customStyle="1" w:styleId="af4">
    <w:name w:val="Таблицы (моноширинный)"/>
    <w:basedOn w:val="a"/>
    <w:next w:val="a"/>
    <w:uiPriority w:val="99"/>
    <w:rsid w:val="00AC0C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5">
    <w:name w:val="Сноска"/>
    <w:basedOn w:val="a"/>
    <w:next w:val="a"/>
    <w:uiPriority w:val="99"/>
    <w:rsid w:val="00AC0CA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7E21D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E21DF"/>
    <w:rPr>
      <w:rFonts w:ascii="Times New Roman" w:eastAsia="Times New Roman" w:hAnsi="Times New Roman"/>
    </w:rPr>
  </w:style>
  <w:style w:type="character" w:styleId="af8">
    <w:name w:val="endnote reference"/>
    <w:basedOn w:val="a0"/>
    <w:uiPriority w:val="99"/>
    <w:semiHidden/>
    <w:unhideWhenUsed/>
    <w:rsid w:val="007E21DF"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187D-9664-424F-BA49-49EB3A8B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</dc:creator>
  <cp:keywords/>
  <cp:lastModifiedBy>Бенделюк Анна Анатольевна</cp:lastModifiedBy>
  <cp:revision>2</cp:revision>
  <cp:lastPrinted>2021-08-10T10:41:00Z</cp:lastPrinted>
  <dcterms:created xsi:type="dcterms:W3CDTF">2025-05-29T10:39:00Z</dcterms:created>
  <dcterms:modified xsi:type="dcterms:W3CDTF">2025-05-29T10:39:00Z</dcterms:modified>
</cp:coreProperties>
</file>